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9C" w:rsidRDefault="004357A8">
      <w:pPr>
        <w:pStyle w:val="Nagwek6"/>
        <w:jc w:val="center"/>
        <w:rPr>
          <w:rFonts w:ascii="TiepoloItcTEEBoo" w:hAnsi="TiepoloItcTEEBoo"/>
          <w:b w:val="0"/>
          <w:bCs w:val="0"/>
        </w:rPr>
      </w:pPr>
      <w:r>
        <w:rPr>
          <w:rFonts w:ascii="TiepoloItcTEEBoo" w:hAnsi="TiepoloItcTEEBoo"/>
          <w:b w:val="0"/>
          <w:bCs w:val="0"/>
        </w:rPr>
        <w:t xml:space="preserve">                                                     </w:t>
      </w:r>
    </w:p>
    <w:p w:rsidR="004357A8" w:rsidRPr="00C0653B" w:rsidRDefault="004357A8" w:rsidP="00B27A9C">
      <w:pPr>
        <w:pStyle w:val="Nagwek6"/>
        <w:jc w:val="right"/>
        <w:rPr>
          <w:rFonts w:ascii="Arial" w:hAnsi="Arial" w:cs="Arial"/>
          <w:b w:val="0"/>
          <w:bCs w:val="0"/>
        </w:rPr>
      </w:pPr>
      <w:r w:rsidRPr="00C0653B">
        <w:rPr>
          <w:rFonts w:ascii="Arial" w:hAnsi="Arial" w:cs="Arial"/>
          <w:b w:val="0"/>
          <w:bCs w:val="0"/>
        </w:rPr>
        <w:t xml:space="preserve">Bytom, </w:t>
      </w:r>
      <w:r w:rsidR="00370E97">
        <w:rPr>
          <w:rFonts w:ascii="Arial" w:hAnsi="Arial" w:cs="Arial"/>
          <w:b w:val="0"/>
          <w:bCs w:val="0"/>
        </w:rPr>
        <w:t>15.12.2023</w:t>
      </w:r>
      <w:r w:rsidR="00546777" w:rsidRPr="00C0653B">
        <w:rPr>
          <w:rFonts w:ascii="Arial" w:hAnsi="Arial" w:cs="Arial"/>
          <w:b w:val="0"/>
          <w:bCs w:val="0"/>
        </w:rPr>
        <w:t xml:space="preserve"> r. </w:t>
      </w:r>
    </w:p>
    <w:p w:rsidR="004357A8" w:rsidRPr="00C0653B" w:rsidRDefault="004357A8">
      <w:pPr>
        <w:pStyle w:val="Tekstpodstawowy"/>
        <w:rPr>
          <w:rFonts w:ascii="Arial" w:hAnsi="Arial" w:cs="Arial"/>
          <w:sz w:val="22"/>
        </w:rPr>
      </w:pPr>
      <w:r w:rsidRPr="00C0653B">
        <w:rPr>
          <w:rStyle w:val="displayonly"/>
          <w:rFonts w:ascii="Arial" w:hAnsi="Arial" w:cs="Arial"/>
        </w:rPr>
        <w:t>K</w:t>
      </w:r>
      <w:r w:rsidR="00370E97">
        <w:rPr>
          <w:rStyle w:val="displayonly"/>
          <w:rFonts w:ascii="Arial" w:hAnsi="Arial" w:cs="Arial"/>
        </w:rPr>
        <w:t>E.0006.12</w:t>
      </w:r>
      <w:r w:rsidR="00676DFA">
        <w:rPr>
          <w:rStyle w:val="displayonly"/>
          <w:rFonts w:ascii="Arial" w:hAnsi="Arial" w:cs="Arial"/>
        </w:rPr>
        <w:t>.</w:t>
      </w:r>
      <w:r w:rsidR="003B11A0" w:rsidRPr="00C0653B">
        <w:rPr>
          <w:rStyle w:val="displayonly"/>
          <w:rFonts w:ascii="Arial" w:hAnsi="Arial" w:cs="Arial"/>
        </w:rPr>
        <w:t>202</w:t>
      </w:r>
      <w:r w:rsidR="00370E97">
        <w:rPr>
          <w:rStyle w:val="displayonly"/>
          <w:rFonts w:ascii="Arial" w:hAnsi="Arial" w:cs="Arial"/>
        </w:rPr>
        <w:t>3</w:t>
      </w:r>
    </w:p>
    <w:p w:rsidR="004357A8" w:rsidRPr="00C0653B" w:rsidRDefault="004357A8">
      <w:pPr>
        <w:rPr>
          <w:rFonts w:ascii="Arial" w:hAnsi="Arial" w:cs="Arial"/>
        </w:rPr>
      </w:pPr>
    </w:p>
    <w:p w:rsidR="00B27A9C" w:rsidRPr="00C0653B" w:rsidRDefault="00B27A9C">
      <w:pPr>
        <w:rPr>
          <w:rFonts w:ascii="Arial" w:hAnsi="Arial" w:cs="Arial"/>
        </w:rPr>
      </w:pPr>
    </w:p>
    <w:p w:rsidR="00E2145E" w:rsidRPr="00C0653B" w:rsidRDefault="00E2145E">
      <w:pPr>
        <w:rPr>
          <w:rFonts w:ascii="Arial" w:hAnsi="Arial" w:cs="Arial"/>
        </w:rPr>
      </w:pPr>
    </w:p>
    <w:p w:rsidR="00B27A9C" w:rsidRPr="00C0653B" w:rsidRDefault="00B27A9C">
      <w:pPr>
        <w:rPr>
          <w:rFonts w:ascii="Arial" w:hAnsi="Arial" w:cs="Arial"/>
        </w:rPr>
      </w:pPr>
    </w:p>
    <w:p w:rsidR="004357A8" w:rsidRPr="00C0653B" w:rsidRDefault="004357A8">
      <w:pPr>
        <w:pStyle w:val="Nagwek6"/>
        <w:jc w:val="center"/>
        <w:rPr>
          <w:rFonts w:ascii="Arial" w:hAnsi="Arial" w:cs="Arial"/>
        </w:rPr>
      </w:pPr>
      <w:r w:rsidRPr="00C0653B">
        <w:rPr>
          <w:rFonts w:ascii="Arial" w:hAnsi="Arial" w:cs="Arial"/>
        </w:rPr>
        <w:t xml:space="preserve">Protokół z przeprowadzonych konsultacji projektu uchwały  </w:t>
      </w:r>
    </w:p>
    <w:p w:rsidR="004357A8" w:rsidRPr="00C0653B" w:rsidRDefault="004357A8">
      <w:pPr>
        <w:pStyle w:val="Nagwek6"/>
        <w:jc w:val="center"/>
        <w:rPr>
          <w:rFonts w:ascii="Arial" w:hAnsi="Arial" w:cs="Arial"/>
        </w:rPr>
      </w:pPr>
      <w:r w:rsidRPr="00C0653B">
        <w:rPr>
          <w:rFonts w:ascii="Arial" w:hAnsi="Arial" w:cs="Arial"/>
        </w:rPr>
        <w:t>Rady Miejskiej w Bytomiu</w:t>
      </w:r>
    </w:p>
    <w:p w:rsidR="004357A8" w:rsidRPr="00C0653B" w:rsidRDefault="004357A8">
      <w:pPr>
        <w:jc w:val="both"/>
        <w:rPr>
          <w:rFonts w:ascii="Arial" w:hAnsi="Arial" w:cs="Arial"/>
        </w:rPr>
      </w:pPr>
    </w:p>
    <w:p w:rsidR="004357A8" w:rsidRPr="00C0653B" w:rsidRDefault="004357A8">
      <w:pPr>
        <w:jc w:val="both"/>
        <w:rPr>
          <w:rFonts w:ascii="Arial" w:hAnsi="Arial" w:cs="Arial"/>
        </w:rPr>
      </w:pPr>
    </w:p>
    <w:p w:rsidR="004357A8" w:rsidRPr="00C0653B" w:rsidRDefault="004357A8">
      <w:pPr>
        <w:pStyle w:val="Tekstpodstawowy2"/>
        <w:tabs>
          <w:tab w:val="clear" w:pos="5626"/>
        </w:tabs>
        <w:rPr>
          <w:rFonts w:ascii="Arial" w:hAnsi="Arial" w:cs="Arial"/>
        </w:rPr>
      </w:pPr>
      <w:r w:rsidRPr="00C0653B">
        <w:rPr>
          <w:rFonts w:ascii="Arial" w:hAnsi="Arial" w:cs="Arial"/>
        </w:rPr>
        <w:tab/>
        <w:t>Na podstawie uchwały nr XXIX/395/14 Rady Miejskiej w Bytomiu z dnia 24 marca 2014 r. w sprawie określenia szczegółowego sposobu konsultowania z radą działalności pożytku publicznego lub organizacjami pozarządowymi i podmiotami wymienionymi w art. 3 ust. 3 ustawy o działalności pożytku publicznego i o wolontariacie projektów aktów prawa miejscowego w dziedzinach dotyczących działalności statutowych tych organizacji</w:t>
      </w:r>
      <w:r w:rsidR="003D76C1" w:rsidRPr="00C0653B">
        <w:rPr>
          <w:rFonts w:ascii="Arial" w:hAnsi="Arial" w:cs="Arial"/>
        </w:rPr>
        <w:t xml:space="preserve"> z </w:t>
      </w:r>
      <w:proofErr w:type="spellStart"/>
      <w:r w:rsidR="003D76C1" w:rsidRPr="00C0653B">
        <w:rPr>
          <w:rFonts w:ascii="Arial" w:hAnsi="Arial" w:cs="Arial"/>
        </w:rPr>
        <w:t>późn</w:t>
      </w:r>
      <w:proofErr w:type="spellEnd"/>
      <w:r w:rsidR="003D76C1" w:rsidRPr="00C0653B">
        <w:rPr>
          <w:rFonts w:ascii="Arial" w:hAnsi="Arial" w:cs="Arial"/>
        </w:rPr>
        <w:t xml:space="preserve">. </w:t>
      </w:r>
      <w:proofErr w:type="spellStart"/>
      <w:r w:rsidR="003D76C1" w:rsidRPr="00C0653B">
        <w:rPr>
          <w:rFonts w:ascii="Arial" w:hAnsi="Arial" w:cs="Arial"/>
        </w:rPr>
        <w:t>zm</w:t>
      </w:r>
      <w:proofErr w:type="spellEnd"/>
      <w:r w:rsidR="003B11A0" w:rsidRPr="00C0653B">
        <w:rPr>
          <w:rFonts w:ascii="Arial" w:hAnsi="Arial" w:cs="Arial"/>
        </w:rPr>
        <w:t>,</w:t>
      </w:r>
      <w:r w:rsidRPr="00C0653B">
        <w:rPr>
          <w:rFonts w:ascii="Arial" w:hAnsi="Arial" w:cs="Arial"/>
        </w:rPr>
        <w:t xml:space="preserve"> przeprowadzono konsultacje projektu uchwały Rady Miejskiej w Bytomiu </w:t>
      </w:r>
    </w:p>
    <w:p w:rsidR="004357A8" w:rsidRPr="00C0653B" w:rsidRDefault="004357A8">
      <w:pPr>
        <w:pStyle w:val="Tekstpodstawowy3"/>
        <w:rPr>
          <w:rFonts w:ascii="Arial" w:hAnsi="Arial" w:cs="Arial"/>
        </w:rPr>
      </w:pPr>
    </w:p>
    <w:p w:rsidR="00370E97" w:rsidRPr="00FB068C" w:rsidRDefault="00370E97" w:rsidP="00370E97">
      <w:pPr>
        <w:pStyle w:val="Tekstpodstawowy3"/>
        <w:spacing w:line="276" w:lineRule="auto"/>
        <w:rPr>
          <w:rFonts w:ascii="Arial" w:hAnsi="Arial" w:cs="Arial"/>
        </w:rPr>
      </w:pPr>
      <w:r w:rsidRPr="00FB068C">
        <w:rPr>
          <w:rFonts w:ascii="Arial" w:hAnsi="Arial" w:cs="Arial"/>
          <w:bCs w:val="0"/>
        </w:rPr>
        <w:t>zmieniającej uchwałę nr LXXI/897/22 Rady Miejskiej w Bytomiu w sprawie ustalenia trybu udzielania i rozliczania dotacji z budżetu miasta Bytomia dla niepublicznych przedszkoli, innych form wychowania przedszkolnego, szkół i placówek prowadzonych przez osoby prawne i fizyczne na terenie miasta Bytomia oraz trybu przeprowadzania kontroli prawidłowości ich pobrania i wykorzystania</w:t>
      </w:r>
      <w:r>
        <w:rPr>
          <w:rFonts w:ascii="Arial" w:hAnsi="Arial" w:cs="Arial"/>
          <w:bCs w:val="0"/>
        </w:rPr>
        <w:t>.</w:t>
      </w:r>
    </w:p>
    <w:p w:rsidR="004357A8" w:rsidRDefault="004357A8">
      <w:pPr>
        <w:jc w:val="both"/>
        <w:rPr>
          <w:rFonts w:ascii="Arial" w:hAnsi="Arial" w:cs="Arial"/>
        </w:rPr>
      </w:pPr>
    </w:p>
    <w:p w:rsidR="00370E97" w:rsidRPr="00C0653B" w:rsidRDefault="00370E97">
      <w:pPr>
        <w:jc w:val="both"/>
        <w:rPr>
          <w:rFonts w:ascii="Arial" w:hAnsi="Arial" w:cs="Arial"/>
        </w:rPr>
      </w:pPr>
    </w:p>
    <w:p w:rsidR="004357A8" w:rsidRPr="00C0653B" w:rsidRDefault="004357A8">
      <w:pPr>
        <w:ind w:firstLine="708"/>
        <w:jc w:val="both"/>
        <w:rPr>
          <w:rFonts w:ascii="Arial" w:hAnsi="Arial" w:cs="Arial"/>
        </w:rPr>
      </w:pPr>
      <w:r w:rsidRPr="00C0653B">
        <w:rPr>
          <w:rFonts w:ascii="Arial" w:hAnsi="Arial" w:cs="Arial"/>
        </w:rPr>
        <w:t xml:space="preserve">Informację o wszczęciu procedury konsultacyjnej </w:t>
      </w:r>
      <w:r w:rsidR="003B11A0" w:rsidRPr="00C0653B">
        <w:rPr>
          <w:rFonts w:ascii="Arial" w:hAnsi="Arial" w:cs="Arial"/>
        </w:rPr>
        <w:t>umieszczono</w:t>
      </w:r>
      <w:r w:rsidRPr="00C0653B">
        <w:rPr>
          <w:rFonts w:ascii="Arial" w:hAnsi="Arial" w:cs="Arial"/>
        </w:rPr>
        <w:t xml:space="preserve"> w dniach </w:t>
      </w:r>
      <w:r w:rsidR="004B4C72">
        <w:rPr>
          <w:rFonts w:ascii="Arial" w:hAnsi="Arial" w:cs="Arial"/>
        </w:rPr>
        <w:t xml:space="preserve">              </w:t>
      </w:r>
      <w:r w:rsidRPr="004B4C72">
        <w:rPr>
          <w:rFonts w:ascii="Arial" w:hAnsi="Arial" w:cs="Arial"/>
          <w:b/>
        </w:rPr>
        <w:t>od</w:t>
      </w:r>
      <w:r w:rsidRPr="00C0653B">
        <w:rPr>
          <w:rFonts w:ascii="Arial" w:hAnsi="Arial" w:cs="Arial"/>
        </w:rPr>
        <w:t> </w:t>
      </w:r>
      <w:r w:rsidR="00370E97">
        <w:rPr>
          <w:rFonts w:ascii="Arial" w:hAnsi="Arial" w:cs="Arial"/>
          <w:b/>
        </w:rPr>
        <w:t>30</w:t>
      </w:r>
      <w:r w:rsidR="00676DFA">
        <w:rPr>
          <w:rFonts w:ascii="Arial" w:hAnsi="Arial" w:cs="Arial"/>
          <w:b/>
        </w:rPr>
        <w:t xml:space="preserve"> </w:t>
      </w:r>
      <w:r w:rsidR="00551EA7">
        <w:rPr>
          <w:rFonts w:ascii="Arial" w:hAnsi="Arial" w:cs="Arial"/>
          <w:b/>
        </w:rPr>
        <w:t>listopada</w:t>
      </w:r>
      <w:r w:rsidR="00370E97">
        <w:rPr>
          <w:rFonts w:ascii="Arial" w:hAnsi="Arial" w:cs="Arial"/>
          <w:b/>
        </w:rPr>
        <w:t xml:space="preserve"> 2023</w:t>
      </w:r>
      <w:r w:rsidR="00676DFA">
        <w:rPr>
          <w:rFonts w:ascii="Arial" w:hAnsi="Arial" w:cs="Arial"/>
          <w:b/>
        </w:rPr>
        <w:t xml:space="preserve"> r.</w:t>
      </w:r>
      <w:r w:rsidR="00431C44">
        <w:rPr>
          <w:rFonts w:ascii="Arial" w:hAnsi="Arial" w:cs="Arial"/>
          <w:b/>
        </w:rPr>
        <w:t xml:space="preserve"> </w:t>
      </w:r>
      <w:r w:rsidRPr="00C0653B">
        <w:rPr>
          <w:rFonts w:ascii="Arial" w:hAnsi="Arial" w:cs="Arial"/>
          <w:b/>
        </w:rPr>
        <w:t>do</w:t>
      </w:r>
      <w:r w:rsidR="00431C44">
        <w:rPr>
          <w:rFonts w:ascii="Arial" w:hAnsi="Arial" w:cs="Arial"/>
          <w:b/>
        </w:rPr>
        <w:t xml:space="preserve"> </w:t>
      </w:r>
      <w:r w:rsidR="00370E97">
        <w:rPr>
          <w:rFonts w:ascii="Arial" w:hAnsi="Arial" w:cs="Arial"/>
          <w:b/>
        </w:rPr>
        <w:t>14</w:t>
      </w:r>
      <w:r w:rsidR="00676DFA">
        <w:rPr>
          <w:rFonts w:ascii="Arial" w:hAnsi="Arial" w:cs="Arial"/>
          <w:b/>
        </w:rPr>
        <w:t xml:space="preserve"> </w:t>
      </w:r>
      <w:r w:rsidR="00370E97">
        <w:rPr>
          <w:rFonts w:ascii="Arial" w:hAnsi="Arial" w:cs="Arial"/>
          <w:b/>
        </w:rPr>
        <w:t>grudnia 2023</w:t>
      </w:r>
      <w:r w:rsidRPr="00C0653B">
        <w:rPr>
          <w:rFonts w:ascii="Arial" w:hAnsi="Arial" w:cs="Arial"/>
          <w:b/>
        </w:rPr>
        <w:t xml:space="preserve"> r.</w:t>
      </w:r>
      <w:r w:rsidRPr="00C0653B">
        <w:rPr>
          <w:rFonts w:ascii="Arial" w:hAnsi="Arial" w:cs="Arial"/>
        </w:rPr>
        <w:t xml:space="preserve"> na tablicy ogłoszeń w budynku Urzędu Miejskiego</w:t>
      </w:r>
      <w:r w:rsidR="003B11A0" w:rsidRPr="00C0653B">
        <w:rPr>
          <w:rFonts w:ascii="Arial" w:hAnsi="Arial" w:cs="Arial"/>
        </w:rPr>
        <w:t xml:space="preserve">, ul. Parkowa 2 </w:t>
      </w:r>
      <w:r w:rsidRPr="00C0653B">
        <w:rPr>
          <w:rFonts w:ascii="Arial" w:hAnsi="Arial" w:cs="Arial"/>
        </w:rPr>
        <w:t>i w Biurze Organizacji Pozarządowych</w:t>
      </w:r>
      <w:r w:rsidR="003B11A0" w:rsidRPr="00C0653B">
        <w:rPr>
          <w:rFonts w:ascii="Arial" w:hAnsi="Arial" w:cs="Arial"/>
        </w:rPr>
        <w:t xml:space="preserve">, </w:t>
      </w:r>
      <w:r w:rsidR="00676DFA">
        <w:rPr>
          <w:rFonts w:ascii="Arial" w:hAnsi="Arial" w:cs="Arial"/>
        </w:rPr>
        <w:t xml:space="preserve">                        </w:t>
      </w:r>
      <w:r w:rsidR="003B11A0" w:rsidRPr="00C0653B">
        <w:rPr>
          <w:rFonts w:ascii="Arial" w:hAnsi="Arial" w:cs="Arial"/>
        </w:rPr>
        <w:t>pl.</w:t>
      </w:r>
      <w:r w:rsidR="00E2145E" w:rsidRPr="00C0653B">
        <w:rPr>
          <w:rFonts w:ascii="Arial" w:hAnsi="Arial" w:cs="Arial"/>
        </w:rPr>
        <w:t xml:space="preserve"> Jana III</w:t>
      </w:r>
      <w:r w:rsidR="003B11A0" w:rsidRPr="00C0653B">
        <w:rPr>
          <w:rFonts w:ascii="Arial" w:hAnsi="Arial" w:cs="Arial"/>
        </w:rPr>
        <w:t xml:space="preserve"> Sobieskiego</w:t>
      </w:r>
      <w:r w:rsidR="00676DFA">
        <w:rPr>
          <w:rFonts w:ascii="Arial" w:hAnsi="Arial" w:cs="Arial"/>
        </w:rPr>
        <w:t xml:space="preserve"> 3</w:t>
      </w:r>
      <w:r w:rsidR="004B4C72">
        <w:rPr>
          <w:rFonts w:ascii="Arial" w:hAnsi="Arial" w:cs="Arial"/>
        </w:rPr>
        <w:t xml:space="preserve"> </w:t>
      </w:r>
      <w:r w:rsidR="003B11A0" w:rsidRPr="00C0653B">
        <w:rPr>
          <w:rFonts w:ascii="Arial" w:hAnsi="Arial" w:cs="Arial"/>
        </w:rPr>
        <w:t>oraz zamieszczono na stronie BIP Gminy Bytom</w:t>
      </w:r>
      <w:r w:rsidR="00676DFA">
        <w:rPr>
          <w:rFonts w:ascii="Arial" w:hAnsi="Arial" w:cs="Arial"/>
        </w:rPr>
        <w:t xml:space="preserve">                        </w:t>
      </w:r>
      <w:r w:rsidR="003B11A0" w:rsidRPr="00C0653B">
        <w:rPr>
          <w:rFonts w:ascii="Arial" w:hAnsi="Arial" w:cs="Arial"/>
        </w:rPr>
        <w:t xml:space="preserve"> i </w:t>
      </w:r>
      <w:r w:rsidRPr="00C0653B">
        <w:rPr>
          <w:rFonts w:ascii="Arial" w:hAnsi="Arial" w:cs="Arial"/>
        </w:rPr>
        <w:t>w serwisie informacyjnym</w:t>
      </w:r>
      <w:r w:rsidR="00676DFA">
        <w:rPr>
          <w:rFonts w:ascii="Arial" w:hAnsi="Arial" w:cs="Arial"/>
        </w:rPr>
        <w:t xml:space="preserve"> </w:t>
      </w:r>
      <w:r w:rsidR="003B11A0" w:rsidRPr="00C0653B">
        <w:rPr>
          <w:rFonts w:ascii="Arial" w:hAnsi="Arial" w:cs="Arial"/>
        </w:rPr>
        <w:t xml:space="preserve">na stronie </w:t>
      </w:r>
      <w:hyperlink r:id="rId7" w:history="1">
        <w:r w:rsidRPr="00C0653B">
          <w:rPr>
            <w:rStyle w:val="Hipercze"/>
            <w:rFonts w:ascii="Arial" w:hAnsi="Arial" w:cs="Arial"/>
          </w:rPr>
          <w:t>www.bytom.pl</w:t>
        </w:r>
      </w:hyperlink>
      <w:r w:rsidRPr="00C0653B">
        <w:rPr>
          <w:rFonts w:ascii="Arial" w:hAnsi="Arial" w:cs="Arial"/>
        </w:rPr>
        <w:t xml:space="preserve"> zakładka: organizacje pozarządowe/platforma konsu</w:t>
      </w:r>
      <w:r w:rsidR="003B11A0" w:rsidRPr="00C0653B">
        <w:rPr>
          <w:rFonts w:ascii="Arial" w:hAnsi="Arial" w:cs="Arial"/>
        </w:rPr>
        <w:t xml:space="preserve">ltacji </w:t>
      </w:r>
      <w:r w:rsidRPr="00C0653B">
        <w:rPr>
          <w:rFonts w:ascii="Arial" w:hAnsi="Arial" w:cs="Arial"/>
        </w:rPr>
        <w:t>(</w:t>
      </w:r>
      <w:hyperlink r:id="rId8" w:history="1">
        <w:r w:rsidRPr="00C0653B">
          <w:rPr>
            <w:rStyle w:val="Hipercze"/>
            <w:rFonts w:ascii="Arial" w:hAnsi="Arial" w:cs="Arial"/>
          </w:rPr>
          <w:t>www.konsultacje.bytom.pl</w:t>
        </w:r>
      </w:hyperlink>
      <w:r w:rsidR="003B11A0" w:rsidRPr="00C0653B">
        <w:rPr>
          <w:rFonts w:ascii="Arial" w:hAnsi="Arial" w:cs="Arial"/>
        </w:rPr>
        <w:t>).</w:t>
      </w:r>
    </w:p>
    <w:p w:rsidR="004357A8" w:rsidRPr="00C0653B" w:rsidRDefault="004357A8">
      <w:pPr>
        <w:ind w:firstLine="708"/>
        <w:jc w:val="both"/>
        <w:rPr>
          <w:rFonts w:ascii="Arial" w:hAnsi="Arial" w:cs="Arial"/>
        </w:rPr>
      </w:pPr>
      <w:r w:rsidRPr="00C0653B">
        <w:rPr>
          <w:rFonts w:ascii="Arial" w:hAnsi="Arial" w:cs="Arial"/>
        </w:rPr>
        <w:t xml:space="preserve">Termin składania uwag i opinii dot. projektu uchwały upłynął z dniem </w:t>
      </w:r>
      <w:r w:rsidRPr="00C0653B">
        <w:rPr>
          <w:rFonts w:ascii="Arial" w:hAnsi="Arial" w:cs="Arial"/>
        </w:rPr>
        <w:br/>
      </w:r>
      <w:r w:rsidR="002E325F">
        <w:rPr>
          <w:rFonts w:ascii="Arial" w:hAnsi="Arial" w:cs="Arial"/>
        </w:rPr>
        <w:t>14 grudnia 2023 r.</w:t>
      </w:r>
    </w:p>
    <w:p w:rsidR="004357A8" w:rsidRPr="00C0653B" w:rsidRDefault="004357A8">
      <w:pPr>
        <w:pStyle w:val="Tekstpodstawowywcity"/>
        <w:rPr>
          <w:rFonts w:ascii="Arial" w:hAnsi="Arial" w:cs="Arial"/>
        </w:rPr>
      </w:pPr>
      <w:r w:rsidRPr="00C0653B">
        <w:rPr>
          <w:rFonts w:ascii="Arial" w:hAnsi="Arial" w:cs="Arial"/>
        </w:rPr>
        <w:t>W wyznaczonym terminie do wskazanej komórki organizacyjnej urzędu nie wpłynęły uwagi dot. przedmiotowego projektu uchwały.</w:t>
      </w:r>
    </w:p>
    <w:p w:rsidR="004357A8" w:rsidRPr="00C0653B" w:rsidRDefault="004357A8">
      <w:pPr>
        <w:pStyle w:val="Tekstpodstawowywcity"/>
        <w:rPr>
          <w:rFonts w:ascii="Arial" w:hAnsi="Arial" w:cs="Arial"/>
        </w:rPr>
      </w:pPr>
    </w:p>
    <w:p w:rsidR="004357A8" w:rsidRPr="00C0653B" w:rsidRDefault="004357A8">
      <w:pPr>
        <w:pStyle w:val="Tekstpodstawowywcity"/>
        <w:rPr>
          <w:rFonts w:ascii="Arial" w:hAnsi="Arial" w:cs="Arial"/>
        </w:rPr>
      </w:pPr>
    </w:p>
    <w:p w:rsidR="004357A8" w:rsidRPr="00C0653B" w:rsidRDefault="004357A8">
      <w:pPr>
        <w:pStyle w:val="Tekstpodstawowywcity"/>
        <w:rPr>
          <w:rFonts w:ascii="Arial" w:hAnsi="Arial" w:cs="Arial"/>
        </w:rPr>
      </w:pPr>
    </w:p>
    <w:p w:rsidR="004357A8" w:rsidRPr="00C0653B" w:rsidRDefault="004357A8">
      <w:pPr>
        <w:pStyle w:val="Tekstpodstawowywcity"/>
        <w:rPr>
          <w:rFonts w:ascii="Arial" w:hAnsi="Arial" w:cs="Arial"/>
        </w:rPr>
      </w:pPr>
    </w:p>
    <w:p w:rsidR="004357A8" w:rsidRDefault="004357A8">
      <w:pPr>
        <w:pStyle w:val="Tekstpodstawowywcity"/>
      </w:pPr>
    </w:p>
    <w:p w:rsidR="004357A8" w:rsidRDefault="004357A8">
      <w:pPr>
        <w:pStyle w:val="Tekstpodstawowywcity"/>
      </w:pPr>
    </w:p>
    <w:p w:rsidR="004357A8" w:rsidRDefault="004357A8">
      <w:pPr>
        <w:pStyle w:val="Tekstpodstawowywcity"/>
      </w:pPr>
    </w:p>
    <w:p w:rsidR="004357A8" w:rsidRDefault="004357A8">
      <w:pPr>
        <w:pStyle w:val="Tekstpodstawowywcity"/>
        <w:ind w:firstLine="0"/>
        <w:rPr>
          <w:sz w:val="16"/>
        </w:rPr>
      </w:pPr>
      <w:r>
        <w:rPr>
          <w:sz w:val="16"/>
        </w:rPr>
        <w:t xml:space="preserve"> </w:t>
      </w:r>
    </w:p>
    <w:sectPr w:rsidR="004357A8" w:rsidSect="00766702">
      <w:headerReference w:type="first" r:id="rId9"/>
      <w:pgSz w:w="11906" w:h="16838" w:code="9"/>
      <w:pgMar w:top="1418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22" w:rsidRDefault="00B65622">
      <w:r>
        <w:separator/>
      </w:r>
    </w:p>
  </w:endnote>
  <w:endnote w:type="continuationSeparator" w:id="0">
    <w:p w:rsidR="00B65622" w:rsidRDefault="00B6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poloItcTEEBoo">
    <w:panose1 w:val="02000503000000020004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22" w:rsidRDefault="00B65622">
      <w:r>
        <w:separator/>
      </w:r>
    </w:p>
  </w:footnote>
  <w:footnote w:type="continuationSeparator" w:id="0">
    <w:p w:rsidR="00B65622" w:rsidRDefault="00B6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3B" w:rsidRDefault="00551EA7" w:rsidP="00C0653B">
    <w:pPr>
      <w:pStyle w:val="Nagwek"/>
      <w:pBdr>
        <w:bottom w:val="single" w:sz="12" w:space="1" w:color="auto"/>
      </w:pBdr>
      <w:rPr>
        <w:sz w:val="4"/>
      </w:rPr>
    </w:pPr>
    <w:r>
      <w:rPr>
        <w:rFonts w:ascii="TiepoloItcTEEBoo" w:hAnsi="TiepoloItcTEEBoo"/>
        <w:noProof/>
        <w:sz w:val="20"/>
      </w:rPr>
      <w:drawing>
        <wp:inline distT="0" distB="0" distL="0" distR="0">
          <wp:extent cx="5759450" cy="676910"/>
          <wp:effectExtent l="19050" t="0" r="0" b="0"/>
          <wp:docPr id="1" name="Obraz 31" descr="pasek_dokumetn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pasek_dokumetn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53B" w:rsidRDefault="00C0653B" w:rsidP="00C0653B">
    <w:pPr>
      <w:pStyle w:val="Nagwek"/>
      <w:tabs>
        <w:tab w:val="left" w:pos="6480"/>
      </w:tabs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Wydział Edukacji, </w:t>
    </w:r>
    <w:r>
      <w:rPr>
        <w:rFonts w:ascii="Arial" w:hAnsi="Arial" w:cs="Arial"/>
        <w:b/>
        <w:bCs/>
        <w:color w:val="000000"/>
        <w:sz w:val="18"/>
      </w:rPr>
      <w:t xml:space="preserve">tel. 32 3976596, </w:t>
    </w:r>
    <w:proofErr w:type="spellStart"/>
    <w:r>
      <w:rPr>
        <w:rFonts w:ascii="Arial" w:hAnsi="Arial" w:cs="Arial"/>
        <w:b/>
        <w:bCs/>
        <w:color w:val="000000"/>
        <w:sz w:val="18"/>
      </w:rPr>
      <w:t>fax</w:t>
    </w:r>
    <w:proofErr w:type="spellEnd"/>
    <w:r>
      <w:rPr>
        <w:rFonts w:ascii="Arial" w:hAnsi="Arial" w:cs="Arial"/>
        <w:b/>
        <w:bCs/>
        <w:color w:val="000000"/>
        <w:sz w:val="18"/>
      </w:rPr>
      <w:t xml:space="preserve"> 32 3976597, e-mail: ke@um.bytom.pl</w:t>
    </w:r>
  </w:p>
  <w:p w:rsidR="003E697A" w:rsidRPr="00C0653B" w:rsidRDefault="003E697A" w:rsidP="00C065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95A"/>
    <w:multiLevelType w:val="hybridMultilevel"/>
    <w:tmpl w:val="233E6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26F0F"/>
    <w:multiLevelType w:val="hybridMultilevel"/>
    <w:tmpl w:val="CE5C2F80"/>
    <w:lvl w:ilvl="0" w:tplc="CA20D294">
      <w:start w:val="1"/>
      <w:numFmt w:val="decimal"/>
      <w:lvlText w:val="%1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6078"/>
    <w:multiLevelType w:val="hybridMultilevel"/>
    <w:tmpl w:val="6BE46DBC"/>
    <w:lvl w:ilvl="0" w:tplc="0EF4EE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F4951"/>
    <w:multiLevelType w:val="hybridMultilevel"/>
    <w:tmpl w:val="F2F2D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93F19"/>
    <w:multiLevelType w:val="hybridMultilevel"/>
    <w:tmpl w:val="B73876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100969"/>
    <w:multiLevelType w:val="hybridMultilevel"/>
    <w:tmpl w:val="449EE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076FF"/>
    <w:rsid w:val="000628B0"/>
    <w:rsid w:val="002913FF"/>
    <w:rsid w:val="002E325F"/>
    <w:rsid w:val="00370E97"/>
    <w:rsid w:val="003908F5"/>
    <w:rsid w:val="003B11A0"/>
    <w:rsid w:val="003D76C1"/>
    <w:rsid w:val="003E697A"/>
    <w:rsid w:val="003F6A4B"/>
    <w:rsid w:val="00431C44"/>
    <w:rsid w:val="004357A8"/>
    <w:rsid w:val="00495F11"/>
    <w:rsid w:val="004B4C72"/>
    <w:rsid w:val="00546777"/>
    <w:rsid w:val="00551EA7"/>
    <w:rsid w:val="00591E68"/>
    <w:rsid w:val="00632F70"/>
    <w:rsid w:val="00633741"/>
    <w:rsid w:val="00634939"/>
    <w:rsid w:val="00670BCA"/>
    <w:rsid w:val="00676DFA"/>
    <w:rsid w:val="007473D3"/>
    <w:rsid w:val="00766702"/>
    <w:rsid w:val="008E351F"/>
    <w:rsid w:val="009076FF"/>
    <w:rsid w:val="00964C65"/>
    <w:rsid w:val="00B26FCD"/>
    <w:rsid w:val="00B27A9C"/>
    <w:rsid w:val="00B62D2A"/>
    <w:rsid w:val="00B65622"/>
    <w:rsid w:val="00C0653B"/>
    <w:rsid w:val="00C606C6"/>
    <w:rsid w:val="00D60F02"/>
    <w:rsid w:val="00DD41FB"/>
    <w:rsid w:val="00E2145E"/>
    <w:rsid w:val="00E70CA1"/>
    <w:rsid w:val="00E96917"/>
    <w:rsid w:val="00F3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6702"/>
    <w:pPr>
      <w:keepNext/>
      <w:outlineLvl w:val="0"/>
    </w:pPr>
    <w:rPr>
      <w:rFonts w:ascii="TiepoloItcTEEBoo" w:hAnsi="TiepoloItcTEEBoo"/>
      <w:sz w:val="28"/>
    </w:rPr>
  </w:style>
  <w:style w:type="paragraph" w:styleId="Nagwek2">
    <w:name w:val="heading 2"/>
    <w:basedOn w:val="Normalny"/>
    <w:next w:val="Normalny"/>
    <w:qFormat/>
    <w:rsid w:val="00766702"/>
    <w:pPr>
      <w:keepNext/>
      <w:outlineLvl w:val="1"/>
    </w:pPr>
    <w:rPr>
      <w:rFonts w:ascii="TiepoloItcTEEBoo" w:hAnsi="TiepoloItcTEEBoo"/>
      <w:b/>
      <w:bCs/>
      <w:sz w:val="28"/>
    </w:rPr>
  </w:style>
  <w:style w:type="paragraph" w:styleId="Nagwek3">
    <w:name w:val="heading 3"/>
    <w:basedOn w:val="Normalny"/>
    <w:next w:val="Normalny"/>
    <w:qFormat/>
    <w:rsid w:val="00766702"/>
    <w:pPr>
      <w:keepNext/>
      <w:ind w:left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66702"/>
    <w:pPr>
      <w:keepNext/>
      <w:outlineLvl w:val="3"/>
    </w:pPr>
    <w:rPr>
      <w:rFonts w:ascii="TiepoloItcTEEBoo" w:hAnsi="TiepoloItcTEEBoo"/>
      <w:sz w:val="20"/>
    </w:rPr>
  </w:style>
  <w:style w:type="paragraph" w:styleId="Nagwek5">
    <w:name w:val="heading 5"/>
    <w:basedOn w:val="Normalny"/>
    <w:next w:val="Normalny"/>
    <w:qFormat/>
    <w:rsid w:val="00766702"/>
    <w:pPr>
      <w:keepNext/>
      <w:ind w:firstLine="5760"/>
      <w:outlineLvl w:val="4"/>
    </w:pPr>
    <w:rPr>
      <w:rFonts w:ascii="TiepoloItcTEEBoo" w:hAnsi="TiepoloItcTEEBoo"/>
      <w:b/>
      <w:bCs/>
    </w:rPr>
  </w:style>
  <w:style w:type="paragraph" w:styleId="Nagwek6">
    <w:name w:val="heading 6"/>
    <w:basedOn w:val="Normalny"/>
    <w:next w:val="Normalny"/>
    <w:qFormat/>
    <w:rsid w:val="00766702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67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6670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766702"/>
    <w:rPr>
      <w:color w:val="0000FF"/>
      <w:u w:val="single"/>
    </w:rPr>
  </w:style>
  <w:style w:type="paragraph" w:styleId="Tekstpodstawowy">
    <w:name w:val="Body Text"/>
    <w:basedOn w:val="Normalny"/>
    <w:semiHidden/>
    <w:rsid w:val="00766702"/>
    <w:pPr>
      <w:ind w:right="-182"/>
    </w:pPr>
  </w:style>
  <w:style w:type="paragraph" w:styleId="Tekstpodstawowy2">
    <w:name w:val="Body Text 2"/>
    <w:basedOn w:val="Normalny"/>
    <w:semiHidden/>
    <w:rsid w:val="00766702"/>
    <w:pPr>
      <w:tabs>
        <w:tab w:val="left" w:pos="5626"/>
      </w:tabs>
      <w:jc w:val="both"/>
    </w:pPr>
  </w:style>
  <w:style w:type="paragraph" w:styleId="Tekstkomentarza">
    <w:name w:val="annotation text"/>
    <w:basedOn w:val="Normalny"/>
    <w:semiHidden/>
    <w:rsid w:val="00766702"/>
    <w:rPr>
      <w:sz w:val="20"/>
      <w:szCs w:val="20"/>
    </w:rPr>
  </w:style>
  <w:style w:type="paragraph" w:styleId="Tekstpodstawowywcity2">
    <w:name w:val="Body Text Indent 2"/>
    <w:basedOn w:val="Normalny"/>
    <w:semiHidden/>
    <w:rsid w:val="00766702"/>
    <w:pPr>
      <w:ind w:left="60"/>
    </w:pPr>
    <w:rPr>
      <w:rFonts w:ascii="TiepoloItcTEEBoo" w:hAnsi="TiepoloItcTEEBoo"/>
      <w:bCs/>
    </w:rPr>
  </w:style>
  <w:style w:type="character" w:styleId="UyteHipercze">
    <w:name w:val="FollowedHyperlink"/>
    <w:basedOn w:val="Domylnaczcionkaakapitu"/>
    <w:semiHidden/>
    <w:rsid w:val="00766702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766702"/>
    <w:pPr>
      <w:ind w:firstLine="708"/>
      <w:jc w:val="both"/>
    </w:pPr>
    <w:rPr>
      <w:rFonts w:ascii="TiepoloItcTEEBoo" w:hAnsi="TiepoloItcTEEBoo"/>
    </w:rPr>
  </w:style>
  <w:style w:type="paragraph" w:styleId="Tekstpodstawowy3">
    <w:name w:val="Body Text 3"/>
    <w:basedOn w:val="Normalny"/>
    <w:semiHidden/>
    <w:rsid w:val="00766702"/>
    <w:pPr>
      <w:jc w:val="center"/>
    </w:pPr>
    <w:rPr>
      <w:rFonts w:ascii="TiepoloItcTEEBoo" w:hAnsi="TiepoloItcTEEBoo"/>
      <w:b/>
      <w:bCs/>
    </w:rPr>
  </w:style>
  <w:style w:type="character" w:customStyle="1" w:styleId="displayonly">
    <w:name w:val="display_only"/>
    <w:basedOn w:val="Domylnaczcionkaakapitu"/>
    <w:rsid w:val="00766702"/>
  </w:style>
  <w:style w:type="character" w:customStyle="1" w:styleId="NagwekZnak">
    <w:name w:val="Nagłówek Znak"/>
    <w:basedOn w:val="Domylnaczcionkaakapitu"/>
    <w:link w:val="Nagwek"/>
    <w:rsid w:val="00C0653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byt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</vt:lpstr>
    </vt:vector>
  </TitlesOfParts>
  <Company>UM Bytom</Company>
  <LinksUpToDate>false</LinksUpToDate>
  <CharactersWithSpaces>1852</CharactersWithSpaces>
  <SharedDoc>false</SharedDoc>
  <HLinks>
    <vt:vector size="12" baseType="variant"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http://www.konsultacje.bytom.pl/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http://www.bytom.pl/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</dc:title>
  <dc:creator>umb</dc:creator>
  <cp:lastModifiedBy>Iwona Malcher</cp:lastModifiedBy>
  <cp:revision>3</cp:revision>
  <cp:lastPrinted>2022-11-22T12:53:00Z</cp:lastPrinted>
  <dcterms:created xsi:type="dcterms:W3CDTF">2023-12-14T07:32:00Z</dcterms:created>
  <dcterms:modified xsi:type="dcterms:W3CDTF">2023-12-14T07:47:00Z</dcterms:modified>
</cp:coreProperties>
</file>